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B9" w:rsidRPr="00FD33B9" w:rsidRDefault="00FD33B9" w:rsidP="00FD33B9">
      <w:pPr>
        <w:jc w:val="center"/>
        <w:rPr>
          <w:b/>
          <w:sz w:val="28"/>
          <w:szCs w:val="28"/>
        </w:rPr>
      </w:pPr>
      <w:r w:rsidRPr="00FD33B9">
        <w:rPr>
          <w:b/>
          <w:sz w:val="28"/>
          <w:szCs w:val="28"/>
        </w:rPr>
        <w:t xml:space="preserve">Smernica </w:t>
      </w:r>
      <w:r w:rsidR="00D3438D">
        <w:rPr>
          <w:b/>
          <w:sz w:val="28"/>
          <w:szCs w:val="28"/>
        </w:rPr>
        <w:t xml:space="preserve">č. 4/2022 </w:t>
      </w:r>
      <w:r w:rsidRPr="00FD33B9">
        <w:rPr>
          <w:b/>
          <w:sz w:val="28"/>
          <w:szCs w:val="28"/>
        </w:rPr>
        <w:t>o postupe vymáhania pohľadávok Mesta Tisovec</w:t>
      </w:r>
    </w:p>
    <w:p w:rsidR="00FD33B9" w:rsidRPr="00FD33B9" w:rsidRDefault="00FD33B9" w:rsidP="00FD33B9">
      <w:pPr>
        <w:jc w:val="center"/>
        <w:rPr>
          <w:b/>
          <w:sz w:val="24"/>
          <w:szCs w:val="24"/>
        </w:rPr>
      </w:pPr>
      <w:r w:rsidRPr="00FD33B9">
        <w:rPr>
          <w:b/>
          <w:sz w:val="24"/>
          <w:szCs w:val="24"/>
        </w:rPr>
        <w:t>Článok 1</w:t>
      </w:r>
    </w:p>
    <w:p w:rsidR="00FD33B9" w:rsidRPr="00FD33B9" w:rsidRDefault="00FD33B9" w:rsidP="00FD33B9">
      <w:pPr>
        <w:jc w:val="center"/>
        <w:rPr>
          <w:b/>
          <w:sz w:val="24"/>
          <w:szCs w:val="24"/>
        </w:rPr>
      </w:pPr>
      <w:r w:rsidRPr="00FD33B9">
        <w:rPr>
          <w:b/>
          <w:sz w:val="24"/>
          <w:szCs w:val="24"/>
        </w:rPr>
        <w:t xml:space="preserve">Úvodné ustanovenia </w:t>
      </w:r>
    </w:p>
    <w:p w:rsidR="00FD33B9" w:rsidRDefault="00FD33B9">
      <w:r>
        <w:t xml:space="preserve">1/ Smernica o postupe vymáhania pohľadávok v Meste Tisovec vychádza zo zákona SNR č. 511/1992 Zb. o správe daní a poplatkov a o zmenách v sústave územných finančných orgánov v znení neskorších predpisov a zo zákona č. 582/2004 Z. z. o miestnych daniach a miestnom poplatku za komunálne odpady a drobné stavebné odpady v znení neskorších predpisov. Vymáhanie pohľadávok, ktoré zabezpečí mesto prostredníctvom externého exekútora, sa riadi zákonom č. 233/1995 </w:t>
      </w:r>
      <w:proofErr w:type="spellStart"/>
      <w:r>
        <w:t>Z.z</w:t>
      </w:r>
      <w:proofErr w:type="spellEnd"/>
      <w:r>
        <w:t>. o súdnych exekútoroch a exekučnej činnosti a o zmene a doplnení ďalších zákonov.</w:t>
      </w:r>
    </w:p>
    <w:p w:rsidR="00FD33B9" w:rsidRDefault="00FD33B9">
      <w:r>
        <w:t>2/ Cieľom tejto smernice je stanovenie postupu pri vymáhaní nedoplatkov za jednotlivé dane a poplatky a ostatné pohľadávky Mesta Tisovec, určenie postupnosti krokov a delegovanie zodpovednosti za jednotlivé kroky pri vymáhaní nedoplatkov a pohľadávok.</w:t>
      </w:r>
    </w:p>
    <w:p w:rsidR="00FD33B9" w:rsidRDefault="00FD33B9"/>
    <w:p w:rsidR="00FD33B9" w:rsidRDefault="00FD33B9" w:rsidP="00FD33B9">
      <w:pPr>
        <w:jc w:val="center"/>
        <w:rPr>
          <w:b/>
          <w:sz w:val="24"/>
          <w:szCs w:val="24"/>
        </w:rPr>
      </w:pPr>
      <w:r w:rsidRPr="00FD33B9">
        <w:rPr>
          <w:b/>
          <w:sz w:val="24"/>
          <w:szCs w:val="24"/>
        </w:rPr>
        <w:t>Článok 2</w:t>
      </w:r>
    </w:p>
    <w:p w:rsidR="00FD33B9" w:rsidRPr="00FD33B9" w:rsidRDefault="00FD33B9" w:rsidP="00FD33B9">
      <w:pPr>
        <w:jc w:val="center"/>
        <w:rPr>
          <w:b/>
          <w:sz w:val="24"/>
          <w:szCs w:val="24"/>
        </w:rPr>
      </w:pPr>
      <w:r w:rsidRPr="00FD33B9">
        <w:rPr>
          <w:b/>
          <w:sz w:val="24"/>
          <w:szCs w:val="24"/>
        </w:rPr>
        <w:t>Poplatok za komunálne odpady a drobné stavebné odpady</w:t>
      </w:r>
    </w:p>
    <w:p w:rsidR="00FD33B9" w:rsidRDefault="00FD33B9" w:rsidP="00FD33B9">
      <w:r>
        <w:t xml:space="preserve"> 1/ Správca poplatku na základe úhrad zisťuje dlžníkov, ktorých nedoplatok presahuje 5 € a týmto zasiela výzvy na nedoplatky za predchádzajúce obdobie. Dátum: do 30.1. bežného roku</w:t>
      </w:r>
    </w:p>
    <w:p w:rsidR="00FD33B9" w:rsidRDefault="00FD33B9" w:rsidP="00FD33B9">
      <w:r>
        <w:t xml:space="preserve"> 2/ Správca poplatku počas bežného roka po 30.4. zisťuje u daňovníkov neuhradený poplatok, ktorý u jednotlivých daňovníkov presiahne sumu 33,- € a tento nedoplatok postupuje spolu s príslušnými overenými kópiami platobných výmerov a poslednej doručenej výzvy referentke vymáhania pohľadávok spolu s oznámením o výške nedoplatku. Správca poplatku prednostne postupuje referentke vymáhania pohľadávok nedoplatky za bezprostredne predchádzajúci rok. Dátum: do 30.11. bežného roku</w:t>
      </w:r>
    </w:p>
    <w:p w:rsidR="00FD33B9" w:rsidRDefault="00FD33B9" w:rsidP="00FD33B9">
      <w:pPr>
        <w:jc w:val="center"/>
      </w:pPr>
    </w:p>
    <w:p w:rsidR="00FD33B9" w:rsidRDefault="00FD33B9" w:rsidP="00FD33B9">
      <w:pPr>
        <w:jc w:val="center"/>
      </w:pPr>
      <w:r w:rsidRPr="00FD33B9">
        <w:rPr>
          <w:b/>
          <w:sz w:val="24"/>
          <w:szCs w:val="24"/>
        </w:rPr>
        <w:t>Článok 3</w:t>
      </w:r>
    </w:p>
    <w:p w:rsidR="00FD33B9" w:rsidRDefault="00FD33B9" w:rsidP="00FD33B9">
      <w:pPr>
        <w:jc w:val="center"/>
      </w:pPr>
      <w:r w:rsidRPr="00FD33B9">
        <w:rPr>
          <w:b/>
        </w:rPr>
        <w:t>Daň z</w:t>
      </w:r>
      <w:r>
        <w:rPr>
          <w:b/>
        </w:rPr>
        <w:t> </w:t>
      </w:r>
      <w:r w:rsidRPr="00FD33B9">
        <w:rPr>
          <w:b/>
        </w:rPr>
        <w:t>nehnuteľností</w:t>
      </w:r>
    </w:p>
    <w:p w:rsidR="00FD33B9" w:rsidRDefault="00FD33B9" w:rsidP="00634D45">
      <w:pPr>
        <w:jc w:val="both"/>
      </w:pPr>
      <w:r w:rsidRPr="00FD33B9">
        <w:t xml:space="preserve"> </w:t>
      </w:r>
      <w:r>
        <w:t>1/ Správca dane na základe úhrad zisťuje daňovníkov, ktorých nedoplatok presahuje 5 € a týmto zasiela výzvy na nedoplatky za predchádzajúce obdobie. Dátum: do 30.3. bežného roku</w:t>
      </w:r>
    </w:p>
    <w:p w:rsidR="00FD33B9" w:rsidRDefault="00FD33B9" w:rsidP="00FD33B9">
      <w:r>
        <w:t xml:space="preserve"> 2/ Správca dane počas bežného roka po 30.4. zisťuje u daňovníkov neuhradenú daň, ktorá u jednotlivých daňovníkov presiahne sumu 33,- € a tento nedoplatok postupuje spolu s príslušnými overenými kópiami platobných výmerov a poslednej doručenej výzvy referentke vymáhania pohľadávok spolu s oznámením o výške nedoplatku. Správca dane prednostne postupuje referentke vymáhania pohľadávok nedoplatky za bezprostredne predchádzajúci rok. Dátum: do 31.8. bežného roku</w:t>
      </w:r>
    </w:p>
    <w:p w:rsidR="00634D45" w:rsidRDefault="00634D45" w:rsidP="00634D45">
      <w:pPr>
        <w:jc w:val="center"/>
      </w:pPr>
      <w:r w:rsidRPr="00634D45">
        <w:rPr>
          <w:b/>
          <w:sz w:val="24"/>
          <w:szCs w:val="24"/>
        </w:rPr>
        <w:t>Článok 4</w:t>
      </w:r>
      <w:r>
        <w:t xml:space="preserve"> </w:t>
      </w:r>
    </w:p>
    <w:p w:rsidR="00634D45" w:rsidRDefault="00634D45" w:rsidP="00634D45">
      <w:pPr>
        <w:jc w:val="center"/>
        <w:rPr>
          <w:b/>
          <w:sz w:val="24"/>
          <w:szCs w:val="24"/>
        </w:rPr>
      </w:pPr>
      <w:r w:rsidRPr="00634D45">
        <w:rPr>
          <w:b/>
          <w:sz w:val="24"/>
          <w:szCs w:val="24"/>
        </w:rPr>
        <w:t>Ostatné</w:t>
      </w:r>
      <w:r>
        <w:rPr>
          <w:b/>
          <w:sz w:val="24"/>
          <w:szCs w:val="24"/>
        </w:rPr>
        <w:t xml:space="preserve"> </w:t>
      </w:r>
      <w:r w:rsidRPr="00634D45">
        <w:rPr>
          <w:b/>
          <w:sz w:val="24"/>
          <w:szCs w:val="24"/>
        </w:rPr>
        <w:t>miestne dane</w:t>
      </w:r>
    </w:p>
    <w:p w:rsidR="00634D45" w:rsidRDefault="00634D45" w:rsidP="00634D45">
      <w:pPr>
        <w:jc w:val="center"/>
        <w:rPr>
          <w:b/>
          <w:sz w:val="24"/>
          <w:szCs w:val="24"/>
        </w:rPr>
      </w:pPr>
      <w:r w:rsidRPr="00634D45">
        <w:rPr>
          <w:b/>
          <w:sz w:val="24"/>
          <w:szCs w:val="24"/>
        </w:rPr>
        <w:t xml:space="preserve"> Daň za psa</w:t>
      </w:r>
    </w:p>
    <w:p w:rsidR="00634D45" w:rsidRDefault="00FD33B9" w:rsidP="00634D45">
      <w:r>
        <w:t>1/ Správca dane na základe úhrad zisťuje daňovníkov, ktorých dlžoba presahuje 5 € a týmto zasiela výzvy na nedoplatky za predchádzajúce obdobie. Dátum: do 31.12. bežného roku</w:t>
      </w:r>
    </w:p>
    <w:p w:rsidR="00634D45" w:rsidRDefault="00FD33B9" w:rsidP="00634D45">
      <w:r>
        <w:t xml:space="preserve"> 2/ Správca zisťuje úhrady dane podľa splátkového kalendára, zisťuje nedoplatky u daňovníkov, ktoré nepresiahli sumu 33 € za predchádzajúce obdobia a tieto postupuje spolu s overenými platobnými výmermi referentke vymáhania pohľadávok spolu s oznámením o výške nedoplatku. Dátum: do 28.2. bežného roku </w:t>
      </w:r>
    </w:p>
    <w:p w:rsidR="00634D45" w:rsidRDefault="00FD33B9" w:rsidP="00634D45">
      <w:r>
        <w:t>3</w:t>
      </w:r>
      <w:r w:rsidR="00634D45">
        <w:t>/</w:t>
      </w:r>
      <w:r>
        <w:t xml:space="preserve"> Daň za užívanie verejného priestranstva, daň za predajné automaty, daň za nevýherné hracie prístroje</w:t>
      </w:r>
    </w:p>
    <w:p w:rsidR="00634D45" w:rsidRDefault="00FD33B9" w:rsidP="00634D45">
      <w:r>
        <w:t xml:space="preserve"> 1/ Správca dane zisťuje priebežne úhrady u týchto daní a v prípade, že daňovník daň v termíne splatnosti neuhradí, zasiela do 90 dní výzvu na úhradu nedoplatku dane.</w:t>
      </w:r>
    </w:p>
    <w:p w:rsidR="00634D45" w:rsidRDefault="00FD33B9" w:rsidP="00634D45">
      <w:r>
        <w:t xml:space="preserve"> </w:t>
      </w:r>
    </w:p>
    <w:p w:rsidR="00634D45" w:rsidRPr="00634D45" w:rsidRDefault="00FD33B9" w:rsidP="00634D45">
      <w:pPr>
        <w:jc w:val="center"/>
        <w:rPr>
          <w:b/>
        </w:rPr>
      </w:pPr>
      <w:r w:rsidRPr="00634D45">
        <w:rPr>
          <w:b/>
          <w:sz w:val="24"/>
          <w:szCs w:val="24"/>
        </w:rPr>
        <w:t>Článok</w:t>
      </w:r>
      <w:r w:rsidRPr="00634D45">
        <w:rPr>
          <w:b/>
        </w:rPr>
        <w:t xml:space="preserve"> 5 </w:t>
      </w:r>
    </w:p>
    <w:p w:rsidR="00634D45" w:rsidRDefault="00FD33B9" w:rsidP="00634D45">
      <w:pPr>
        <w:jc w:val="center"/>
        <w:rPr>
          <w:b/>
          <w:sz w:val="24"/>
          <w:szCs w:val="24"/>
        </w:rPr>
      </w:pPr>
      <w:r w:rsidRPr="00634D45">
        <w:rPr>
          <w:b/>
          <w:sz w:val="24"/>
          <w:szCs w:val="24"/>
        </w:rPr>
        <w:t>Ostatné pohľadávky</w:t>
      </w:r>
    </w:p>
    <w:p w:rsidR="00634D45" w:rsidRDefault="00FD33B9" w:rsidP="00634D45">
      <w:r>
        <w:t xml:space="preserve"> Ostatné pohľadávky, ktoré vznikajú Mestu </w:t>
      </w:r>
      <w:r w:rsidR="005A559D">
        <w:t>Tisovec</w:t>
      </w:r>
      <w:r>
        <w:t xml:space="preserve">, sa týkajú plnenia zmluvných vzťahov medzi Mestom </w:t>
      </w:r>
      <w:r w:rsidR="005A559D">
        <w:t>Tisovec</w:t>
      </w:r>
      <w:r>
        <w:t xml:space="preserve"> a právnickými alebo fyzickými osobami.</w:t>
      </w:r>
    </w:p>
    <w:p w:rsidR="00634D45" w:rsidRDefault="00FD33B9" w:rsidP="00634D45">
      <w:r>
        <w:t xml:space="preserve"> Sú to napríklad nájomné zmluvy, dohody o refundácii a iné typy zmlúv. Pohľadávky, týkajúce sa týchto zmluvných vzťahov eviduje referentka oddelenia finančného a majetkovo právneho, ktorá zároveň dlžníkov v lehote do 30 dní po uplynutí termínu splatnosti upomína k úhrade upomienkou. Ak dlžník pohľadávku neuhradí ani v termíne, ktorý je stanovený v upomienke, referentka pohľadávku, ktorá u jedného dlžníka presiahne sumu 33 €, postúpi do 30 dní od lehoty splatnosti upomienky referentke vymáhania pohľadávok</w:t>
      </w:r>
    </w:p>
    <w:p w:rsidR="00634D45" w:rsidRDefault="00634D45" w:rsidP="00634D45">
      <w:pPr>
        <w:jc w:val="center"/>
      </w:pPr>
      <w:r w:rsidRPr="00634D45">
        <w:rPr>
          <w:b/>
          <w:sz w:val="24"/>
          <w:szCs w:val="24"/>
        </w:rPr>
        <w:t>Č</w:t>
      </w:r>
      <w:r w:rsidR="00FD33B9" w:rsidRPr="00634D45">
        <w:rPr>
          <w:b/>
          <w:sz w:val="24"/>
          <w:szCs w:val="24"/>
        </w:rPr>
        <w:t>lánok 6</w:t>
      </w:r>
    </w:p>
    <w:p w:rsidR="00634D45" w:rsidRDefault="00FD33B9" w:rsidP="00634D45">
      <w:pPr>
        <w:jc w:val="center"/>
      </w:pPr>
      <w:r w:rsidRPr="00634D45">
        <w:rPr>
          <w:b/>
          <w:sz w:val="24"/>
          <w:szCs w:val="24"/>
        </w:rPr>
        <w:t>Referentka vymáhania pohľadávo</w:t>
      </w:r>
      <w:r>
        <w:t>k</w:t>
      </w:r>
    </w:p>
    <w:p w:rsidR="00634D45" w:rsidRDefault="00FD33B9" w:rsidP="00634D45">
      <w:r>
        <w:t xml:space="preserve"> Referentky daní a poplatkov a ostatní referenti Mestského úradu v</w:t>
      </w:r>
      <w:r w:rsidR="00A10591">
        <w:t xml:space="preserve"> Tisovci </w:t>
      </w:r>
      <w:r>
        <w:t xml:space="preserve"> predkladajú referentke vymáhania pohľadávok na osobitnom tlačive (Príloha č. 1) požiadavku na vymáhanie spolu s potrebnými podkladmi. Referentka vymáhania pohľadávok tieto požiadavky zhromažďuje a vyhodnocuje prípady postúpené k vymáhaniu a príslušné právne kroky vykoná do 14 dní odo dňa prijatia prípadu. Pokiaľ sú podklady nepostačujúce alebo inak nedostatočné či chybné, vráti prípad referentkám daní a poplatkov na doplnenie, pričom sa 14-dňová lehota na vybavenie automaticky predlžuje. Referentka vymáhania pohľadávok vykonáva všetky činnosti k účelnému vymoženiu pohľadávky vrátane zriadenia záložného práva na nehnuteľnosť, ak to uzná za najvhodnejšie a zároveň informuje jednotlivé referentky o začatí konania. Pri spolupráci s externým exekútorom žiada od neho v pravidelných intervaloch – k 30.6. príslušného roka a k 31.12. príslušného roka oznámenia o postupe vymáhania pohľadávky. Referentka účtovníctva a referentka pokladne nahlasujú platby viažuce sa k exekúcii a to vykonané v hotovosti a na účet mesta podľa potreby referentke vymáhania pohľadávok.</w:t>
      </w:r>
    </w:p>
    <w:p w:rsidR="00634D45" w:rsidRDefault="00FD33B9" w:rsidP="00634D45">
      <w:pPr>
        <w:jc w:val="center"/>
        <w:rPr>
          <w:b/>
          <w:sz w:val="24"/>
          <w:szCs w:val="24"/>
        </w:rPr>
      </w:pPr>
      <w:r w:rsidRPr="00634D45">
        <w:rPr>
          <w:b/>
          <w:sz w:val="24"/>
          <w:szCs w:val="24"/>
        </w:rPr>
        <w:t>Článok 7</w:t>
      </w:r>
    </w:p>
    <w:p w:rsidR="00634D45" w:rsidRDefault="00FD33B9" w:rsidP="00634D45">
      <w:pPr>
        <w:jc w:val="center"/>
      </w:pPr>
      <w:r w:rsidRPr="00634D45">
        <w:rPr>
          <w:b/>
          <w:sz w:val="24"/>
          <w:szCs w:val="24"/>
        </w:rPr>
        <w:t>Stanovenie zodpovednosti</w:t>
      </w:r>
    </w:p>
    <w:p w:rsidR="00D41D8A" w:rsidRDefault="00FD33B9" w:rsidP="00634D45">
      <w:r>
        <w:t>Stanovenie zodpovednosti za sledovanie lehoty podľa § 69 zákona o správe daní a poplatkov a zodpovednosti za vykonanie úkonu na vyberanie, zabezpečenie alebo vymáhanie daňového nedoplatku, ktorým začína plynúť znova premlčacia lehota po skončení kalendárneho roka:</w:t>
      </w:r>
    </w:p>
    <w:p w:rsidR="00D41D8A" w:rsidRDefault="00FD33B9" w:rsidP="00634D45">
      <w:r>
        <w:t xml:space="preserve"> a) správcovia jednotlivých daní a poplatkov nesú zodpovednosť za sledovanie lehoty a za vykonanie úkonu na vybratie daňového nedoplatku – zaslanie výzvy podľa § 58a) zákona o správe daní a poplatkov a postúpenie nedoplatku referentke vymáhania pohľadávok.</w:t>
      </w:r>
    </w:p>
    <w:p w:rsidR="00D41D8A" w:rsidRDefault="00FD33B9" w:rsidP="00634D45">
      <w:r>
        <w:t xml:space="preserve"> b) referentka vymáhania pohľadávok nesie zodpovednosť za tie nedoplatky, ktoré jej boli odstúpené a je zodpovedná za sledovanie lehoty na premlčanie u nedoplatkov, ktoré sú vymáhané prostredníctvom externého exekútora.</w:t>
      </w:r>
    </w:p>
    <w:p w:rsidR="00D41D8A" w:rsidRDefault="00FD33B9" w:rsidP="00D41D8A">
      <w:pPr>
        <w:jc w:val="center"/>
        <w:rPr>
          <w:b/>
          <w:sz w:val="24"/>
          <w:szCs w:val="24"/>
        </w:rPr>
      </w:pPr>
      <w:r w:rsidRPr="00D41D8A">
        <w:rPr>
          <w:b/>
          <w:sz w:val="24"/>
          <w:szCs w:val="24"/>
        </w:rPr>
        <w:t>Článok 8</w:t>
      </w:r>
    </w:p>
    <w:p w:rsidR="00D41D8A" w:rsidRDefault="00FD33B9" w:rsidP="00D41D8A">
      <w:pPr>
        <w:jc w:val="center"/>
      </w:pPr>
      <w:r w:rsidRPr="00D41D8A">
        <w:rPr>
          <w:b/>
          <w:sz w:val="24"/>
          <w:szCs w:val="24"/>
        </w:rPr>
        <w:t>Záverečné ustanovenia</w:t>
      </w:r>
    </w:p>
    <w:p w:rsidR="00D3322B" w:rsidRDefault="00FD33B9" w:rsidP="00D41D8A">
      <w:r>
        <w:t>Táto smernica nadobúda účinnosť dňa 01.0</w:t>
      </w:r>
      <w:r w:rsidR="00D41D8A">
        <w:t>2</w:t>
      </w:r>
      <w:r>
        <w:t>.20</w:t>
      </w:r>
      <w:r w:rsidR="00D41D8A">
        <w:t>22</w:t>
      </w:r>
      <w:r>
        <w:t xml:space="preserve">. </w:t>
      </w:r>
    </w:p>
    <w:p w:rsidR="00D41D8A" w:rsidRDefault="00D41D8A" w:rsidP="00D41D8A"/>
    <w:p w:rsidR="00D41D8A" w:rsidRDefault="00D41D8A" w:rsidP="00D41D8A"/>
    <w:p w:rsidR="00D41D8A" w:rsidRDefault="00D41D8A" w:rsidP="00D41D8A">
      <w:r>
        <w:t>V Tisovci 21.1.2022</w:t>
      </w:r>
    </w:p>
    <w:p w:rsidR="00D41D8A" w:rsidRDefault="00D41D8A" w:rsidP="00D41D8A"/>
    <w:p w:rsidR="00D41D8A" w:rsidRDefault="00492F1E" w:rsidP="00D41D8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Irena Milecová v.r</w:t>
      </w:r>
    </w:p>
    <w:p w:rsidR="00D41D8A" w:rsidRDefault="00D41D8A" w:rsidP="00D41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Primátorka mesta</w:t>
      </w:r>
    </w:p>
    <w:sectPr w:rsidR="00D4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B9"/>
    <w:rsid w:val="00086C49"/>
    <w:rsid w:val="00492F1E"/>
    <w:rsid w:val="005A559D"/>
    <w:rsid w:val="00617702"/>
    <w:rsid w:val="00634D45"/>
    <w:rsid w:val="00A10591"/>
    <w:rsid w:val="00D3322B"/>
    <w:rsid w:val="00D3438D"/>
    <w:rsid w:val="00D41D8A"/>
    <w:rsid w:val="00E721AD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27F6-9FAA-4161-AA59-7C7F77CF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kucerakova.eva</dc:creator>
  <cp:keywords/>
  <dc:description/>
  <cp:lastModifiedBy>kucerakova.eva</cp:lastModifiedBy>
  <cp:revision>2</cp:revision>
  <cp:lastPrinted>2022-01-24T09:42:00Z</cp:lastPrinted>
  <dcterms:created xsi:type="dcterms:W3CDTF">2022-01-24T10:08:00Z</dcterms:created>
  <dcterms:modified xsi:type="dcterms:W3CDTF">2022-01-24T10:08:00Z</dcterms:modified>
</cp:coreProperties>
</file>